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B89E">
      <w:pPr>
        <w:pStyle w:val="6"/>
        <w:spacing w:before="484" w:line="644" w:lineRule="exact"/>
        <w:ind w:right="2"/>
        <w:rPr>
          <w:rFonts w:asciiTheme="majorHAnsi" w:hAnsiTheme="majorHAnsi"/>
          <w:color w:val="1F497D" w:themeColor="text2"/>
          <w:sz w:val="48"/>
          <w:szCs w:val="48"/>
          <w14:textFill>
            <w14:solidFill>
              <w14:schemeClr w14:val="tx2"/>
            </w14:solidFill>
          </w14:textFill>
        </w:rPr>
      </w:pPr>
      <w:r>
        <w:rPr>
          <w:rFonts w:asciiTheme="majorHAnsi" w:hAnsiTheme="majorHAnsi"/>
          <w:color w:val="1F497D" w:themeColor="text2"/>
          <w:sz w:val="48"/>
          <w:szCs w:val="48"/>
          <w14:textFill>
            <w14:solidFill>
              <w14:schemeClr w14:val="tx2"/>
            </w14:solidFill>
          </w14:textFill>
        </w:rPr>
        <w:t>Консультация</w:t>
      </w:r>
      <w:r>
        <w:rPr>
          <w:rFonts w:asciiTheme="majorHAnsi" w:hAnsiTheme="majorHAnsi"/>
          <w:color w:val="1F497D" w:themeColor="text2"/>
          <w:spacing w:val="-22"/>
          <w:sz w:val="48"/>
          <w:szCs w:val="48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Theme="majorHAnsi" w:hAnsiTheme="majorHAnsi"/>
          <w:color w:val="1F497D" w:themeColor="text2"/>
          <w:sz w:val="48"/>
          <w:szCs w:val="48"/>
          <w14:textFill>
            <w14:solidFill>
              <w14:schemeClr w14:val="tx2"/>
            </w14:solidFill>
          </w14:textFill>
        </w:rPr>
        <w:t>для</w:t>
      </w:r>
      <w:r>
        <w:rPr>
          <w:rFonts w:asciiTheme="majorHAnsi" w:hAnsiTheme="majorHAnsi"/>
          <w:color w:val="1F497D" w:themeColor="text2"/>
          <w:spacing w:val="-22"/>
          <w:sz w:val="48"/>
          <w:szCs w:val="48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Theme="majorHAnsi" w:hAnsiTheme="majorHAnsi"/>
          <w:color w:val="1F497D" w:themeColor="text2"/>
          <w:spacing w:val="-2"/>
          <w:sz w:val="48"/>
          <w:szCs w:val="48"/>
          <w14:textFill>
            <w14:solidFill>
              <w14:schemeClr w14:val="tx2"/>
            </w14:solidFill>
          </w14:textFill>
        </w:rPr>
        <w:t>родителей:</w:t>
      </w:r>
    </w:p>
    <w:p w14:paraId="135DD083">
      <w:pPr>
        <w:pStyle w:val="6"/>
        <w:rPr>
          <w:rFonts w:asciiTheme="majorHAnsi" w:hAnsiTheme="majorHAnsi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Theme="majorHAnsi" w:hAnsiTheme="majorHAnsi"/>
          <w:color w:val="1F497D" w:themeColor="text2"/>
          <w14:textFill>
            <w14:solidFill>
              <w14:schemeClr w14:val="tx2"/>
            </w14:solidFill>
          </w14:textFill>
        </w:rPr>
        <w:t>«Психологическая готовность к школе»</w:t>
      </w:r>
    </w:p>
    <w:p w14:paraId="694C62F7">
      <w:pPr>
        <w:pStyle w:val="5"/>
        <w:rPr>
          <w:b/>
          <w:i/>
          <w:color w:val="1F497D" w:themeColor="text2"/>
          <w:sz w:val="20"/>
          <w14:textFill>
            <w14:solidFill>
              <w14:schemeClr w14:val="tx2"/>
            </w14:solidFill>
          </w14:textFill>
        </w:rPr>
      </w:pPr>
      <w:r>
        <w:rPr>
          <w:rFonts w:ascii="SimSun" w:hAnsi="SimSun" w:eastAsia="SimSun" w:cs="SimSun"/>
          <w:color w:val="1F497D" w:themeColor="text2"/>
          <w:sz w:val="24"/>
          <w:szCs w:val="24"/>
          <w:lang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650240</wp:posOffset>
            </wp:positionV>
            <wp:extent cx="6748780" cy="4500880"/>
            <wp:effectExtent l="323850" t="323850" r="318770" b="318770"/>
            <wp:wrapSquare wrapText="bothSides"/>
            <wp:docPr id="27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45008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B3DDD10">
      <w:pPr>
        <w:pStyle w:val="5"/>
        <w:spacing w:before="159"/>
        <w:rPr>
          <w:b/>
          <w:i/>
          <w:sz w:val="20"/>
        </w:rPr>
      </w:pPr>
    </w:p>
    <w:p w14:paraId="0BB69233">
      <w:pPr>
        <w:pStyle w:val="5"/>
        <w:rPr>
          <w:b/>
          <w:i/>
          <w:sz w:val="20"/>
          <w:lang w:val="en-US"/>
        </w:rPr>
        <w:sectPr>
          <w:type w:val="continuous"/>
          <w:pgSz w:w="11910" w:h="16840"/>
          <w:pgMar w:top="1920" w:right="566" w:bottom="280" w:left="708" w:header="720" w:footer="720" w:gutter="0"/>
          <w:pgBorders w:offsetFrom="page">
            <w:top w:val="single" w:color="76923B" w:sz="18" w:space="24"/>
            <w:left w:val="single" w:color="76923B" w:sz="18" w:space="24"/>
            <w:bottom w:val="single" w:color="76923B" w:sz="18" w:space="24"/>
            <w:right w:val="single" w:color="76923B" w:sz="18" w:space="24"/>
          </w:pgBorders>
          <w:cols w:space="720" w:num="1"/>
        </w:sectPr>
      </w:pPr>
    </w:p>
    <w:p w14:paraId="34B8C6E0">
      <w:pPr>
        <w:pStyle w:val="5"/>
        <w:spacing w:before="145"/>
        <w:rPr>
          <w:b/>
          <w:i/>
        </w:rPr>
      </w:pPr>
    </w:p>
    <w:p w14:paraId="0E078AC5">
      <w:pPr>
        <w:widowControl/>
        <w:spacing w:after="192"/>
        <w:jc w:val="center"/>
        <w:rPr>
          <w:rFonts w:ascii="sans-serif" w:hAnsi="sans-serif" w:eastAsia="sans-serif" w:cs="sans-serif"/>
          <w:color w:val="333333"/>
          <w:sz w:val="21"/>
          <w:szCs w:val="19"/>
        </w:rPr>
      </w:pPr>
      <w:r>
        <w:rPr>
          <w:rStyle w:val="4"/>
          <w:rFonts w:eastAsia="sans-serif"/>
          <w:color w:val="333333"/>
          <w:sz w:val="28"/>
          <w:szCs w:val="24"/>
          <w:lang w:eastAsia="zh-CN" w:bidi="ar"/>
        </w:rPr>
        <w:t>Уважаемые мамы и папы!</w:t>
      </w:r>
    </w:p>
    <w:p w14:paraId="535E8A21">
      <w:pPr>
        <w:widowControl/>
        <w:spacing w:after="192"/>
        <w:ind w:firstLine="567"/>
        <w:rPr>
          <w:rFonts w:ascii="sans-serif" w:hAnsi="sans-serif" w:eastAsia="sans-serif" w:cs="sans-serif"/>
          <w:color w:val="333333"/>
          <w:sz w:val="21"/>
          <w:szCs w:val="19"/>
        </w:rPr>
      </w:pPr>
      <w:r>
        <w:rPr>
          <w:rFonts w:eastAsia="sans-serif"/>
          <w:color w:val="333333"/>
          <w:sz w:val="28"/>
          <w:szCs w:val="24"/>
          <w:lang w:eastAsia="zh-CN" w:bidi="ar"/>
        </w:rPr>
        <w:t>Приближается то время, когда ваш ребенок будет носить гордое звание первоклассника. И в связи с этим у вас, как у родителей</w:t>
      </w:r>
      <w:r>
        <w:rPr>
          <w:rFonts w:hint="default" w:eastAsia="sans-serif"/>
          <w:color w:val="333333"/>
          <w:sz w:val="28"/>
          <w:szCs w:val="24"/>
          <w:lang w:val="ru-RU" w:eastAsia="zh-CN" w:bidi="ar"/>
        </w:rPr>
        <w:t>,</w:t>
      </w:r>
      <w:r>
        <w:rPr>
          <w:rFonts w:eastAsia="sans-serif"/>
          <w:color w:val="333333"/>
          <w:sz w:val="28"/>
          <w:szCs w:val="24"/>
          <w:lang w:eastAsia="zh-CN" w:bidi="ar"/>
        </w:rPr>
        <w:t xml:space="preserve">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14:paraId="0C03D19C">
      <w:pPr>
        <w:widowControl/>
        <w:spacing w:after="192"/>
        <w:ind w:firstLine="567"/>
        <w:rPr>
          <w:rFonts w:ascii="sans-serif" w:hAnsi="sans-serif" w:eastAsia="sans-serif" w:cs="sans-serif"/>
          <w:color w:val="333333"/>
          <w:sz w:val="21"/>
          <w:szCs w:val="19"/>
        </w:rPr>
      </w:pPr>
      <w:r>
        <w:rPr>
          <w:rFonts w:eastAsia="sans-serif"/>
          <w:color w:val="333333"/>
          <w:sz w:val="28"/>
          <w:szCs w:val="24"/>
          <w:lang w:eastAsia="zh-CN" w:bidi="ar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14:paraId="06EEBC8A">
      <w:pPr>
        <w:widowControl/>
        <w:spacing w:after="192"/>
        <w:jc w:val="center"/>
        <w:rPr>
          <w:rFonts w:eastAsia="sans-serif"/>
          <w:sz w:val="28"/>
          <w:szCs w:val="24"/>
          <w:lang w:eastAsia="zh-CN" w:bidi="ar"/>
        </w:rPr>
      </w:pPr>
    </w:p>
    <w:p w14:paraId="5216B5F8">
      <w:pPr>
        <w:widowControl/>
        <w:spacing w:after="192"/>
        <w:jc w:val="center"/>
        <w:rPr>
          <w:rFonts w:ascii="sans-serif" w:hAnsi="sans-serif" w:eastAsia="sans-serif" w:cs="sans-serif"/>
          <w:sz w:val="21"/>
          <w:szCs w:val="19"/>
          <w:u w:val="single"/>
        </w:rPr>
      </w:pPr>
      <w:r>
        <w:rPr>
          <w:rFonts w:eastAsia="sans-serif"/>
          <w:sz w:val="28"/>
          <w:szCs w:val="24"/>
          <w:u w:val="single"/>
          <w:lang w:eastAsia="zh-CN" w:bidi="ar"/>
        </w:rPr>
        <w:t>Что включает в себя психологическая готовность к школе?</w:t>
      </w:r>
    </w:p>
    <w:p w14:paraId="2736E2AE">
      <w:pPr>
        <w:widowControl/>
        <w:spacing w:after="192"/>
        <w:ind w:firstLine="567"/>
        <w:rPr>
          <w:rFonts w:eastAsia="sans-serif"/>
          <w:i/>
          <w:color w:val="C00000"/>
          <w:sz w:val="28"/>
          <w:szCs w:val="24"/>
          <w:lang w:eastAsia="zh-CN" w:bidi="ar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997585</wp:posOffset>
            </wp:positionV>
            <wp:extent cx="6753860" cy="3798570"/>
            <wp:effectExtent l="19050" t="0" r="8890" b="107823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860" cy="3798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sans-serif"/>
          <w:color w:val="333333"/>
          <w:sz w:val="28"/>
          <w:szCs w:val="24"/>
          <w:lang w:eastAsia="zh-CN" w:bidi="ar"/>
        </w:rPr>
        <w:t xml:space="preserve">Некоторые родители под готовностью к школе понимают только умение ребенка читать, считать. Но это неверное мнение готовность к школе – это совместно и </w:t>
      </w:r>
      <w:r>
        <w:rPr>
          <w:rFonts w:eastAsia="sans-serif"/>
          <w:i/>
          <w:color w:val="C00000"/>
          <w:sz w:val="28"/>
          <w:szCs w:val="24"/>
          <w:lang w:eastAsia="zh-CN" w:bidi="ar"/>
        </w:rPr>
        <w:t>психологическая, педагогическая, физическая и речевая готовность.</w:t>
      </w:r>
    </w:p>
    <w:p w14:paraId="1FF92F26">
      <w:pPr>
        <w:widowControl/>
        <w:rPr>
          <w:rFonts w:eastAsia="sans-serif"/>
          <w:color w:val="C00000"/>
          <w:sz w:val="28"/>
          <w:szCs w:val="24"/>
          <w:lang w:eastAsia="zh-CN" w:bidi="ar"/>
        </w:rPr>
      </w:pPr>
    </w:p>
    <w:p w14:paraId="672A8A19">
      <w:pPr>
        <w:widowControl/>
        <w:rPr>
          <w:rFonts w:eastAsia="sans-serif"/>
          <w:color w:val="C00000"/>
          <w:sz w:val="28"/>
          <w:szCs w:val="24"/>
          <w:lang w:eastAsia="zh-CN" w:bidi="ar"/>
        </w:rPr>
      </w:pPr>
    </w:p>
    <w:p w14:paraId="72E68E7F">
      <w:pPr>
        <w:widowControl/>
        <w:rPr>
          <w:b/>
          <w:szCs w:val="24"/>
        </w:rPr>
      </w:pPr>
    </w:p>
    <w:p w14:paraId="37C7C81F">
      <w:pPr>
        <w:ind w:left="-284" w:firstLine="1921" w:firstLineChars="800"/>
        <w:jc w:val="both"/>
        <w:rPr>
          <w:b/>
          <w:sz w:val="24"/>
          <w:szCs w:val="26"/>
        </w:rPr>
      </w:pPr>
      <w:r>
        <w:rPr>
          <w:b/>
          <w:color w:val="002060"/>
          <w:sz w:val="24"/>
          <w:szCs w:val="26"/>
        </w:rPr>
        <w:t>КАК ПОМОЧЬ АДАПТИРОВАТЬСЯ РЕБЕНКУ К ШКОЛЕ</w:t>
      </w:r>
      <w:r>
        <w:rPr>
          <w:b/>
          <w:sz w:val="24"/>
          <w:szCs w:val="26"/>
        </w:rPr>
        <w:t>:</w:t>
      </w:r>
    </w:p>
    <w:p w14:paraId="75AC95DA">
      <w:pPr>
        <w:widowControl/>
        <w:ind w:firstLine="720"/>
        <w:rPr>
          <w:b/>
          <w:szCs w:val="24"/>
        </w:rPr>
      </w:pPr>
    </w:p>
    <w:p w14:paraId="3113570E">
      <w:pPr>
        <w:widowControl/>
        <w:ind w:firstLine="720"/>
        <w:rPr>
          <w:b/>
          <w:szCs w:val="24"/>
        </w:rPr>
      </w:pPr>
    </w:p>
    <w:p w14:paraId="369AFA6E">
      <w:pPr>
        <w:pStyle w:val="8"/>
        <w:numPr>
          <w:ilvl w:val="0"/>
          <w:numId w:val="1"/>
        </w:numPr>
        <w:tabs>
          <w:tab w:val="left" w:pos="220"/>
        </w:tabs>
        <w:ind w:left="0" w:right="0" w:firstLine="720"/>
        <w:rPr>
          <w:sz w:val="28"/>
          <w:szCs w:val="32"/>
        </w:rPr>
      </w:pPr>
      <w:r>
        <w:rPr>
          <w:b/>
          <w:i/>
          <w:color w:val="002060"/>
          <w:sz w:val="28"/>
          <w:szCs w:val="32"/>
          <w:u w:val="single"/>
        </w:rPr>
        <w:t>Подготовка к школе</w:t>
      </w:r>
      <w:r>
        <w:rPr>
          <w:b/>
          <w:i/>
          <w:color w:val="002060"/>
          <w:sz w:val="28"/>
          <w:szCs w:val="32"/>
        </w:rPr>
        <w:t>.</w:t>
      </w:r>
      <w:r>
        <w:rPr>
          <w:b/>
          <w:color w:val="002060"/>
          <w:sz w:val="28"/>
          <w:szCs w:val="32"/>
        </w:rPr>
        <w:t xml:space="preserve"> </w:t>
      </w:r>
      <w:r>
        <w:rPr>
          <w:sz w:val="28"/>
          <w:szCs w:val="32"/>
        </w:rPr>
        <w:t>Дайте возможность ребенку участвовать в подготовке к школе. Это поможет малышу осознать, что его ждут большие перемены и морально к ним подготовиться.</w:t>
      </w:r>
    </w:p>
    <w:p w14:paraId="1CDAD65B">
      <w:pPr>
        <w:pStyle w:val="8"/>
        <w:numPr>
          <w:ilvl w:val="0"/>
          <w:numId w:val="1"/>
        </w:numPr>
        <w:ind w:left="0" w:right="0" w:firstLine="720"/>
        <w:rPr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Распорядок дня.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Составьте четкий распорядок дня и следите, чтобы ребенок его придерживался. Благодаря этому малыш не будет ничего забывать и станет чувствовать себя намного увереннее.</w:t>
      </w:r>
    </w:p>
    <w:p w14:paraId="0DC810AA">
      <w:pPr>
        <w:pStyle w:val="8"/>
        <w:numPr>
          <w:ilvl w:val="0"/>
          <w:numId w:val="1"/>
        </w:numPr>
        <w:ind w:left="0" w:right="0" w:firstLine="720"/>
        <w:rPr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Самостоятельность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Чтобы ребенку было легче в школе, приучайте его к самостоятельности.  Пусть он сам собирает портфель или игрушки, одевается, делает большую часть уроков и т.д.</w:t>
      </w:r>
    </w:p>
    <w:p w14:paraId="3AC866E2">
      <w:pPr>
        <w:pStyle w:val="8"/>
        <w:numPr>
          <w:ilvl w:val="0"/>
          <w:numId w:val="1"/>
        </w:numPr>
        <w:ind w:left="0" w:right="0" w:firstLine="720"/>
        <w:rPr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Досуг.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Игры, особенно активные, станут хорошей сменой деятельности и будут способствовать полноценному отдыху. Старайтесь с малышом больше гулять – это позволит снизить негативные последствия долгого пребывания за партой. Чтобы уменьшить нагрузку на психику и зрение ребенка, не давайте ему проводить более часа в день у монитора или телевизора.</w:t>
      </w:r>
    </w:p>
    <w:p w14:paraId="2A3C96B4">
      <w:pPr>
        <w:pStyle w:val="8"/>
        <w:numPr>
          <w:ilvl w:val="0"/>
          <w:numId w:val="1"/>
        </w:numPr>
        <w:ind w:left="0" w:right="0" w:firstLine="720"/>
        <w:rPr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Поддержка</w:t>
      </w:r>
      <w:r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Уделяйте как можно больше времени общению с ребенком, расспрашивайте его о школе и одноклассниках, интересуйтесь его делами. Но не навязывайтесь и делайте это только в случае необходимости.</w:t>
      </w:r>
    </w:p>
    <w:p w14:paraId="2B07F568">
      <w:pPr>
        <w:pStyle w:val="8"/>
        <w:numPr>
          <w:ilvl w:val="0"/>
          <w:numId w:val="1"/>
        </w:numPr>
        <w:ind w:left="0" w:right="0" w:firstLine="720"/>
        <w:rPr>
          <w:sz w:val="32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Мотивация.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Старайтесь поддерживать в ребенке желание учиться. Всегда хвалите его за любые, даже самые незначительные достижения, а в случае неудач, не ругайте, </w:t>
      </w:r>
      <w:r>
        <w:rPr>
          <w:sz w:val="28"/>
          <w:szCs w:val="26"/>
        </w:rPr>
        <w:t>а, наоборот, поддерживайте. Укрепляйте веру ребенка в себя, и тогда он будет с удовольствием стремиться к новым успехам и высотам.</w:t>
      </w:r>
    </w:p>
    <w:p w14:paraId="5236580F">
      <w:pPr>
        <w:pStyle w:val="8"/>
        <w:numPr>
          <w:ilvl w:val="0"/>
          <w:numId w:val="1"/>
        </w:numPr>
        <w:ind w:left="0" w:right="0" w:firstLine="720"/>
        <w:rPr>
          <w:sz w:val="32"/>
          <w:szCs w:val="28"/>
        </w:rPr>
      </w:pPr>
      <w:r>
        <w:rPr>
          <w:b/>
          <w:i/>
          <w:color w:val="002060"/>
          <w:sz w:val="28"/>
          <w:szCs w:val="26"/>
          <w:u w:val="single"/>
        </w:rPr>
        <w:t>Психологическая обстановка.</w:t>
      </w:r>
      <w:r>
        <w:rPr>
          <w:sz w:val="28"/>
          <w:szCs w:val="26"/>
        </w:rPr>
        <w:t xml:space="preserve"> Чтобы адаптация к обучению в школе прошла максимально легко, постарайтесь создать в семье благоприятную психологическую обстановку. Старайтесь избегать любых конфликтов, как с самим ребенком, так и с остальными членами семьи. Будьте с ребенком ласковы, заботливы и терпеливы.</w:t>
      </w:r>
    </w:p>
    <w:p w14:paraId="62D15421">
      <w:pPr>
        <w:pStyle w:val="5"/>
        <w:rPr>
          <w:sz w:val="36"/>
          <w:szCs w:val="32"/>
        </w:rPr>
      </w:pPr>
      <w:r>
        <w:rPr>
          <w:rFonts w:ascii="SimSun" w:hAnsi="SimSun" w:eastAsia="SimSun" w:cs="SimSu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170815</wp:posOffset>
            </wp:positionV>
            <wp:extent cx="5457825" cy="3638550"/>
            <wp:effectExtent l="133350" t="114300" r="142875" b="171450"/>
            <wp:wrapSquare wrapText="bothSides"/>
            <wp:docPr id="28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46CD25EF">
      <w:pPr>
        <w:pStyle w:val="5"/>
        <w:rPr>
          <w:sz w:val="32"/>
          <w:szCs w:val="32"/>
        </w:rPr>
      </w:pPr>
    </w:p>
    <w:p w14:paraId="536F4CD3">
      <w:pPr>
        <w:ind w:left="-284" w:firstLine="1921" w:firstLineChars="800"/>
        <w:jc w:val="both"/>
        <w:rPr>
          <w:b/>
          <w:sz w:val="24"/>
          <w:szCs w:val="26"/>
        </w:rPr>
      </w:pPr>
    </w:p>
    <w:p w14:paraId="17FE0B37">
      <w:pPr>
        <w:ind w:left="-284" w:firstLine="1921" w:firstLineChars="800"/>
        <w:jc w:val="both"/>
        <w:rPr>
          <w:b/>
          <w:sz w:val="24"/>
          <w:szCs w:val="26"/>
        </w:rPr>
      </w:pPr>
    </w:p>
    <w:p w14:paraId="3D7210B7">
      <w:pPr>
        <w:ind w:left="-284" w:firstLine="1921" w:firstLineChars="800"/>
        <w:jc w:val="both"/>
        <w:rPr>
          <w:b/>
          <w:sz w:val="24"/>
          <w:szCs w:val="26"/>
        </w:rPr>
      </w:pPr>
    </w:p>
    <w:p w14:paraId="2ADA1B5F">
      <w:pPr>
        <w:ind w:left="-284" w:firstLine="1921" w:firstLineChars="800"/>
        <w:jc w:val="both"/>
        <w:rPr>
          <w:b/>
          <w:sz w:val="24"/>
          <w:szCs w:val="26"/>
        </w:rPr>
      </w:pPr>
    </w:p>
    <w:p w14:paraId="35282470">
      <w:pPr>
        <w:ind w:left="-284" w:firstLine="1921" w:firstLineChars="800"/>
        <w:jc w:val="both"/>
        <w:rPr>
          <w:b/>
          <w:sz w:val="24"/>
          <w:szCs w:val="26"/>
        </w:rPr>
      </w:pPr>
    </w:p>
    <w:p w14:paraId="49BAE1A7">
      <w:pPr>
        <w:ind w:left="-284" w:firstLine="1921" w:firstLineChars="800"/>
        <w:jc w:val="both"/>
        <w:rPr>
          <w:b/>
          <w:sz w:val="24"/>
          <w:szCs w:val="26"/>
        </w:rPr>
      </w:pPr>
    </w:p>
    <w:p w14:paraId="61B21870">
      <w:pPr>
        <w:ind w:left="-284" w:firstLine="1921" w:firstLineChars="800"/>
        <w:jc w:val="both"/>
        <w:rPr>
          <w:b/>
          <w:sz w:val="24"/>
          <w:szCs w:val="26"/>
        </w:rPr>
      </w:pPr>
    </w:p>
    <w:p w14:paraId="6D3A0F87">
      <w:pPr>
        <w:ind w:left="-284" w:firstLine="1921" w:firstLineChars="800"/>
        <w:jc w:val="both"/>
        <w:rPr>
          <w:b/>
          <w:sz w:val="24"/>
          <w:szCs w:val="26"/>
        </w:rPr>
      </w:pPr>
    </w:p>
    <w:p w14:paraId="536C3770">
      <w:pPr>
        <w:ind w:left="-284" w:firstLine="1921" w:firstLineChars="800"/>
        <w:jc w:val="both"/>
        <w:rPr>
          <w:b/>
          <w:sz w:val="24"/>
          <w:szCs w:val="26"/>
        </w:rPr>
      </w:pPr>
    </w:p>
    <w:p w14:paraId="090E70E7">
      <w:pPr>
        <w:ind w:left="-284" w:firstLine="1921" w:firstLineChars="800"/>
        <w:jc w:val="both"/>
        <w:rPr>
          <w:b/>
          <w:sz w:val="24"/>
          <w:szCs w:val="26"/>
        </w:rPr>
      </w:pPr>
    </w:p>
    <w:p w14:paraId="00B95DB9">
      <w:pPr>
        <w:ind w:left="-284" w:firstLine="1921" w:firstLineChars="800"/>
        <w:jc w:val="both"/>
        <w:rPr>
          <w:b/>
          <w:sz w:val="24"/>
          <w:szCs w:val="26"/>
        </w:rPr>
      </w:pPr>
    </w:p>
    <w:p w14:paraId="1AEF929B">
      <w:pPr>
        <w:ind w:left="-284" w:firstLine="1921" w:firstLineChars="800"/>
        <w:jc w:val="both"/>
        <w:rPr>
          <w:b/>
          <w:sz w:val="24"/>
          <w:szCs w:val="26"/>
        </w:rPr>
      </w:pPr>
    </w:p>
    <w:p w14:paraId="0260EB37">
      <w:pPr>
        <w:ind w:left="-284" w:firstLine="1921" w:firstLineChars="800"/>
        <w:jc w:val="both"/>
        <w:rPr>
          <w:b/>
          <w:sz w:val="24"/>
          <w:szCs w:val="26"/>
        </w:rPr>
      </w:pPr>
    </w:p>
    <w:p w14:paraId="2AFCC099">
      <w:pPr>
        <w:ind w:left="-284" w:firstLine="1921" w:firstLineChars="800"/>
        <w:jc w:val="both"/>
        <w:rPr>
          <w:b/>
          <w:sz w:val="24"/>
          <w:szCs w:val="26"/>
        </w:rPr>
      </w:pPr>
    </w:p>
    <w:p w14:paraId="38E548DA">
      <w:pPr>
        <w:ind w:left="-284" w:firstLine="1921" w:firstLineChars="800"/>
        <w:jc w:val="both"/>
        <w:rPr>
          <w:b/>
          <w:sz w:val="24"/>
          <w:szCs w:val="26"/>
        </w:rPr>
      </w:pPr>
    </w:p>
    <w:p w14:paraId="17A97616">
      <w:pPr>
        <w:ind w:left="-284" w:firstLine="1921" w:firstLineChars="800"/>
        <w:jc w:val="both"/>
        <w:rPr>
          <w:b/>
          <w:sz w:val="24"/>
          <w:szCs w:val="26"/>
        </w:rPr>
      </w:pPr>
    </w:p>
    <w:p w14:paraId="7F9CDC6F">
      <w:pPr>
        <w:ind w:left="-284" w:firstLine="1921" w:firstLineChars="800"/>
        <w:jc w:val="both"/>
        <w:rPr>
          <w:b/>
          <w:sz w:val="24"/>
          <w:szCs w:val="26"/>
        </w:rPr>
      </w:pPr>
    </w:p>
    <w:p w14:paraId="492245BF">
      <w:pPr>
        <w:ind w:left="-284" w:firstLine="1921" w:firstLineChars="800"/>
        <w:jc w:val="both"/>
        <w:rPr>
          <w:b/>
          <w:sz w:val="24"/>
          <w:szCs w:val="26"/>
        </w:rPr>
      </w:pPr>
    </w:p>
    <w:p w14:paraId="3FB152D9">
      <w:pPr>
        <w:ind w:left="-284" w:firstLine="1921" w:firstLineChars="800"/>
        <w:jc w:val="both"/>
        <w:rPr>
          <w:b/>
          <w:sz w:val="24"/>
          <w:szCs w:val="26"/>
        </w:rPr>
      </w:pPr>
    </w:p>
    <w:p w14:paraId="2F88FF4C">
      <w:pPr>
        <w:ind w:left="-284" w:firstLine="1921" w:firstLineChars="800"/>
        <w:jc w:val="both"/>
        <w:rPr>
          <w:b/>
          <w:sz w:val="24"/>
          <w:szCs w:val="26"/>
        </w:rPr>
      </w:pPr>
    </w:p>
    <w:p w14:paraId="2703C7D6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Чтобы утро не начиналось со стресса, а уроки – с замечаний, приучайте ребенка накануне вечером готовить портфель и форму к следующему учебному дню. Вместе с ребенком достаньте расписание и соберите книги, тетради и учебные принадлежности, а также другие предметы, которые попросил принести для урока учитель. Не позволяйте ребенку надеяться на звонки одноклассникам или учителю, сразу приучайте его запоминать требования и просьбы педагогов и записывать задания точно, когда научится писать.</w:t>
      </w:r>
    </w:p>
    <w:p w14:paraId="689C8141">
      <w:pPr>
        <w:pStyle w:val="5"/>
      </w:pPr>
    </w:p>
    <w:p w14:paraId="57A651D7">
      <w:pPr>
        <w:widowControl/>
        <w:spacing w:after="192"/>
        <w:rPr>
          <w:rFonts w:ascii="sans-serif" w:hAnsi="sans-serif" w:eastAsia="sans-serif" w:cs="sans-serif"/>
          <w:i/>
          <w:color w:val="333333"/>
          <w:sz w:val="27"/>
          <w:szCs w:val="19"/>
        </w:rPr>
      </w:pPr>
      <w:r>
        <w:rPr>
          <w:rStyle w:val="4"/>
          <w:rFonts w:eastAsia="sans-serif"/>
          <w:i/>
          <w:color w:val="333333"/>
          <w:sz w:val="28"/>
          <w:szCs w:val="19"/>
          <w:lang w:eastAsia="zh-CN" w:bidi="ar"/>
        </w:rPr>
        <w:t>Советы родителям на каждый день:</w:t>
      </w:r>
    </w:p>
    <w:p w14:paraId="056ABEED">
      <w:pPr>
        <w:widowControl/>
        <w:spacing w:after="192"/>
        <w:rPr>
          <w:rFonts w:ascii="sans-serif" w:hAnsi="sans-serif" w:eastAsia="sans-serif" w:cs="sans-serif"/>
          <w:color w:val="333333"/>
          <w:sz w:val="27"/>
          <w:szCs w:val="19"/>
        </w:rPr>
      </w:pPr>
      <w:r>
        <w:rPr>
          <w:rFonts w:eastAsia="sans-serif"/>
          <w:color w:val="333333"/>
          <w:sz w:val="28"/>
          <w:szCs w:val="19"/>
          <w:lang w:eastAsia="zh-CN" w:bidi="ar"/>
        </w:rPr>
        <w:t>- Формируйте у него мыслительные способности, наблюдательность, пытливость, интерес к познанию окружающего.</w:t>
      </w:r>
    </w:p>
    <w:p w14:paraId="17C9E347">
      <w:pPr>
        <w:widowControl/>
        <w:spacing w:after="192"/>
        <w:rPr>
          <w:rFonts w:ascii="sans-serif" w:hAnsi="sans-serif" w:eastAsia="sans-serif" w:cs="sans-serif"/>
          <w:color w:val="333333"/>
          <w:sz w:val="27"/>
          <w:szCs w:val="19"/>
        </w:rPr>
      </w:pPr>
      <w:r>
        <w:rPr>
          <w:rFonts w:eastAsia="sans-serif"/>
          <w:color w:val="333333"/>
          <w:sz w:val="28"/>
          <w:szCs w:val="19"/>
          <w:lang w:eastAsia="zh-CN" w:bidi="ar"/>
        </w:rPr>
        <w:t>- Развивайте настойчивость, трудолюбие ребёнка, умение доводить дело до конца.</w:t>
      </w:r>
    </w:p>
    <w:p w14:paraId="749F76E7">
      <w:pPr>
        <w:widowControl/>
        <w:spacing w:after="192"/>
        <w:rPr>
          <w:rFonts w:ascii="sans-serif" w:hAnsi="sans-serif" w:eastAsia="sans-serif" w:cs="sans-serif"/>
          <w:color w:val="333333"/>
          <w:sz w:val="27"/>
          <w:szCs w:val="19"/>
        </w:rPr>
      </w:pPr>
      <w:r>
        <w:rPr>
          <w:rFonts w:eastAsia="sans-serif"/>
          <w:color w:val="333333"/>
          <w:sz w:val="28"/>
          <w:szCs w:val="19"/>
          <w:lang w:eastAsia="zh-CN" w:bidi="ar"/>
        </w:rPr>
        <w:t>- По возможности не давайте ребёнку готовых ответов, заставляйте его размышлять, исследовать.</w:t>
      </w:r>
    </w:p>
    <w:p w14:paraId="15FB866A">
      <w:pPr>
        <w:widowControl/>
        <w:spacing w:after="192"/>
        <w:rPr>
          <w:rFonts w:ascii="sans-serif" w:hAnsi="sans-serif" w:eastAsia="sans-serif" w:cs="sans-serif"/>
          <w:color w:val="333333"/>
          <w:sz w:val="27"/>
          <w:szCs w:val="19"/>
        </w:rPr>
      </w:pPr>
      <w:r>
        <w:rPr>
          <w:rFonts w:eastAsia="sans-serif"/>
          <w:color w:val="333333"/>
          <w:sz w:val="28"/>
          <w:szCs w:val="19"/>
          <w:lang w:eastAsia="zh-CN" w:bidi="ar"/>
        </w:rPr>
        <w:t>-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14:paraId="0674959E">
      <w:pPr>
        <w:widowControl/>
        <w:spacing w:after="192"/>
        <w:rPr>
          <w:rFonts w:ascii="sans-serif" w:hAnsi="sans-serif" w:eastAsia="sans-serif" w:cs="sans-serif"/>
          <w:color w:val="333333"/>
          <w:sz w:val="27"/>
          <w:szCs w:val="19"/>
        </w:rPr>
      </w:pPr>
      <w:r>
        <w:rPr>
          <w:rFonts w:eastAsia="sans-serif"/>
          <w:color w:val="333333"/>
          <w:sz w:val="28"/>
          <w:szCs w:val="19"/>
          <w:lang w:eastAsia="zh-CN" w:bidi="ar"/>
        </w:rPr>
        <w:t>- Беседуйте о прочитанных книгах, как ребёнок понял их содержание, правильно ли оценивал поступки действующих лиц и т. д.</w:t>
      </w:r>
    </w:p>
    <w:p w14:paraId="6DA5312A">
      <w:pPr>
        <w:spacing w:before="307" w:line="276" w:lineRule="auto"/>
        <w:jc w:val="center"/>
        <w:rPr>
          <w:i/>
          <w:color w:val="1F497D" w:themeColor="text2"/>
          <w:sz w:val="44"/>
          <w14:textFill>
            <w14:solidFill>
              <w14:schemeClr w14:val="tx2"/>
            </w14:solidFill>
          </w14:textFill>
        </w:rPr>
      </w:pPr>
    </w:p>
    <w:p w14:paraId="6A1A867F">
      <w:pPr>
        <w:spacing w:before="307" w:line="276" w:lineRule="auto"/>
        <w:jc w:val="center"/>
        <w:rPr>
          <w:rFonts w:hint="default"/>
          <w:sz w:val="20"/>
          <w:lang w:val="ru-RU"/>
        </w:rPr>
      </w:pPr>
      <w:r>
        <w:rPr>
          <w:color w:val="1F497D" w:themeColor="text2"/>
          <w:lang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1778635</wp:posOffset>
            </wp:positionV>
            <wp:extent cx="1981200" cy="2641600"/>
            <wp:effectExtent l="0" t="0" r="0" b="635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F497D" w:themeColor="text2"/>
          <w:sz w:val="20"/>
          <w:lang w:eastAsia="ru-RU"/>
          <w14:textFill>
            <w14:solidFill>
              <w14:schemeClr w14:val="tx2"/>
            </w14:solidFill>
          </w14:textFill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2473960</wp:posOffset>
                </wp:positionV>
                <wp:extent cx="2665730" cy="855980"/>
                <wp:effectExtent l="0" t="0" r="20320" b="20320"/>
                <wp:wrapTopAndBottom/>
                <wp:docPr id="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8559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C782C8">
                            <w:pPr>
                              <w:spacing w:before="68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Подготовила:</w:t>
                            </w:r>
                          </w:p>
                          <w:p w14:paraId="0D1C294A">
                            <w:pPr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педагог-психолог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Оразманбетова А.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О. МБДОУ №92 «Веснушка»</w:t>
                            </w:r>
                          </w:p>
                          <w:p w14:paraId="6A4D2BF3">
                            <w:pPr>
                              <w:spacing w:before="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г.Сургут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345.75pt;margin-top:194.8pt;height:67.4pt;width:209.9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SvOnPcAAAADAEAAA8AAAAAAAAAAQAgAAAAIgAAAGRycy9kb3ducmV2LnhtbFBLAQIUABQAAAAI&#10;AIdO4kCEhSQC6QEAANsDAAAOAAAAAAAAAAEAIAAAACsBAABkcnMvZTJvRG9jLnhtbFBLBQYAAAAA&#10;BgAGAFkBAACGBQAAAAA=&#10;">
                <v:fill on="f" focussize="0,0"/>
                <v:stroke weight="1.5pt" color="#4F81BD [3204]" joinstyle="round" dashstyle="3 1"/>
                <v:imagedata o:title=""/>
                <o:lock v:ext="edit" aspectratio="f"/>
                <v:textbox inset="0mm,0mm,0mm,0mm">
                  <w:txbxContent>
                    <w:p w14:paraId="53C782C8">
                      <w:pPr>
                        <w:spacing w:before="68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Подготовила:</w:t>
                      </w:r>
                    </w:p>
                    <w:p w14:paraId="0D1C294A">
                      <w:pPr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педагог-психолог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Оразманбетова А.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О. МБДОУ №92 «Веснушка»</w:t>
                      </w:r>
                    </w:p>
                    <w:p w14:paraId="6A4D2BF3">
                      <w:pPr>
                        <w:spacing w:before="1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г.Сургут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color w:val="1F497D" w:themeColor="text2"/>
          <w:sz w:val="44"/>
          <w14:textFill>
            <w14:solidFill>
              <w14:schemeClr w14:val="tx2"/>
            </w14:solidFill>
          </w14:textFill>
        </w:rPr>
        <w:t xml:space="preserve">С самого начала вселяйте в детей веру и оптимизм: </w:t>
      </w:r>
      <w:r>
        <w:rPr>
          <w:rFonts w:hint="default"/>
          <w:i/>
          <w:color w:val="1F497D" w:themeColor="text2"/>
          <w:sz w:val="44"/>
          <w:lang w:val="ru-RU"/>
          <w14:textFill>
            <w14:solidFill>
              <w14:schemeClr w14:val="tx2"/>
            </w14:solidFill>
          </w14:textFill>
        </w:rPr>
        <w:t>«</w:t>
      </w:r>
      <w:r>
        <w:rPr>
          <w:i/>
          <w:color w:val="1F497D" w:themeColor="text2"/>
          <w:sz w:val="44"/>
          <w14:textFill>
            <w14:solidFill>
              <w14:schemeClr w14:val="tx2"/>
            </w14:solidFill>
          </w14:textFill>
        </w:rPr>
        <w:t>Неудачи временны. То, что не получилось сегодня, получится завтра!</w:t>
      </w:r>
      <w:r>
        <w:rPr>
          <w:rFonts w:hint="default"/>
          <w:i/>
          <w:color w:val="1F497D" w:themeColor="text2"/>
          <w:sz w:val="44"/>
          <w:lang w:val="ru-RU"/>
          <w14:textFill>
            <w14:solidFill>
              <w14:schemeClr w14:val="tx2"/>
            </w14:solidFill>
          </w14:textFill>
        </w:rPr>
        <w:t>»</w:t>
      </w:r>
      <w:bookmarkStart w:id="0" w:name="_GoBack"/>
      <w:bookmarkEnd w:id="0"/>
    </w:p>
    <w:sectPr>
      <w:pgSz w:w="11910" w:h="16840"/>
      <w:pgMar w:top="1040" w:right="566" w:bottom="280" w:left="708" w:header="720" w:footer="720" w:gutter="0"/>
      <w:pgBorders w:offsetFrom="page">
        <w:top w:val="single" w:color="76923B" w:sz="18" w:space="24"/>
        <w:left w:val="single" w:color="76923B" w:sz="18" w:space="24"/>
        <w:bottom w:val="single" w:color="76923B" w:sz="18" w:space="24"/>
        <w:right w:val="single" w:color="76923B" w:sz="18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A26F6"/>
    <w:multiLevelType w:val="multilevel"/>
    <w:tmpl w:val="5CAA26F6"/>
    <w:lvl w:ilvl="0" w:tentative="0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480463"/>
    <w:rsid w:val="002928A4"/>
    <w:rsid w:val="003F2E5A"/>
    <w:rsid w:val="00480463"/>
    <w:rsid w:val="00626659"/>
    <w:rsid w:val="00D96F05"/>
    <w:rsid w:val="00FB1D26"/>
    <w:rsid w:val="0C165A64"/>
    <w:rsid w:val="15582314"/>
    <w:rsid w:val="1E7E4D14"/>
    <w:rsid w:val="26500A29"/>
    <w:rsid w:val="391B2670"/>
    <w:rsid w:val="3A5B144E"/>
    <w:rsid w:val="452113DC"/>
    <w:rsid w:val="49F57666"/>
    <w:rsid w:val="49F805EB"/>
    <w:rsid w:val="4EBA0BB9"/>
    <w:rsid w:val="788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qFormat/>
    <w:uiPriority w:val="1"/>
    <w:pPr>
      <w:ind w:left="707"/>
      <w:jc w:val="center"/>
    </w:pPr>
    <w:rPr>
      <w:b/>
      <w:bCs/>
      <w:i/>
      <w:iCs/>
      <w:sz w:val="56"/>
      <w:szCs w:val="5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06" w:right="277" w:hanging="360"/>
      <w:jc w:val="both"/>
    </w:pPr>
  </w:style>
  <w:style w:type="paragraph" w:customStyle="1" w:styleId="9">
    <w:name w:val="Table Paragraph"/>
    <w:basedOn w:val="1"/>
    <w:qFormat/>
    <w:uiPriority w:val="1"/>
    <w:pPr>
      <w:spacing w:before="155"/>
      <w:ind w:left="50" w:right="47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600</Words>
  <Characters>3424</Characters>
  <Lines>28</Lines>
  <Paragraphs>8</Paragraphs>
  <TotalTime>46</TotalTime>
  <ScaleCrop>false</ScaleCrop>
  <LinksUpToDate>false</LinksUpToDate>
  <CharactersWithSpaces>4016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2025-06-05T16:42:00Z</dcterms:created>
  <dc:creator>sxl</dc:creator>
  <cp:lastModifiedBy>Абдраим Эльгайтаров</cp:lastModifiedBy>
  <dcterms:modified xsi:type="dcterms:W3CDTF">2025-06-07T09:05:41Z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1049-12.2.0.21179</vt:lpwstr>
  </property>
  <property fmtid="{D5CDD505-2E9C-101B-9397-08002B2CF9AE}" pid="7" name="ICV">
    <vt:lpwstr>22B45EF3A6AD4A709EB528BB71A874B1_12</vt:lpwstr>
  </property>
</Properties>
</file>